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7426" w14:textId="77777777" w:rsidR="00BC2FE9" w:rsidRPr="00BC2FE9" w:rsidRDefault="00BC2FE9" w:rsidP="00BC2FE9">
      <w:pPr>
        <w:pStyle w:val="Header"/>
        <w:jc w:val="right"/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</w:pP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  <w:t>M</w:t>
      </w:r>
      <w:proofErr w:type="spellStart"/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етодология</w:t>
      </w:r>
      <w:proofErr w:type="spellEnd"/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  <w:t xml:space="preserve"> </w:t>
      </w: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за наблюдение и проверки на достъпността</w:t>
      </w:r>
    </w:p>
    <w:p w14:paraId="0282B8F0" w14:textId="77777777" w:rsidR="00BC2FE9" w:rsidRPr="00BC2FE9" w:rsidRDefault="00BC2FE9" w:rsidP="00BC2FE9">
      <w:pPr>
        <w:pStyle w:val="Header"/>
        <w:jc w:val="right"/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</w:pP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на съдържанието на интернет страниците и мобилните приложения</w:t>
      </w:r>
    </w:p>
    <w:p w14:paraId="5000ACC5" w14:textId="77777777" w:rsidR="003721EC" w:rsidRPr="00B0792C" w:rsidRDefault="001B4D8F" w:rsidP="001B4D8F">
      <w:pPr>
        <w:jc w:val="right"/>
        <w:rPr>
          <w:rFonts w:cs="Times New Roman"/>
          <w:b/>
          <w:i/>
          <w:szCs w:val="24"/>
        </w:rPr>
      </w:pPr>
      <w:r w:rsidRPr="00B0792C">
        <w:rPr>
          <w:rFonts w:cs="Times New Roman"/>
          <w:b/>
          <w:i/>
          <w:szCs w:val="24"/>
        </w:rPr>
        <w:t>Приложение № 9</w:t>
      </w:r>
    </w:p>
    <w:p w14:paraId="44F0F3E8" w14:textId="77777777" w:rsidR="001B4D8F" w:rsidRPr="00134E31" w:rsidRDefault="001B4D8F" w:rsidP="0090126C">
      <w:pPr>
        <w:spacing w:before="240" w:after="360"/>
        <w:jc w:val="center"/>
        <w:rPr>
          <w:rFonts w:cs="Times New Roman"/>
          <w:szCs w:val="24"/>
        </w:rPr>
      </w:pPr>
      <w:r w:rsidRPr="00134E31">
        <w:rPr>
          <w:rFonts w:cs="Times New Roman"/>
          <w:szCs w:val="24"/>
        </w:rPr>
        <w:t>ОБРАЗЕЦ НА ДЕКЛАРАЦИЯ ЗА ДОСТЪПНОСТ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1B4D8F" w:rsidRPr="00B0792C" w14:paraId="477D36F0" w14:textId="77777777" w:rsidTr="007C73CB">
        <w:trPr>
          <w:trHeight w:val="639"/>
        </w:trPr>
        <w:tc>
          <w:tcPr>
            <w:tcW w:w="9634" w:type="dxa"/>
            <w:gridSpan w:val="2"/>
            <w:vAlign w:val="center"/>
          </w:tcPr>
          <w:p w14:paraId="5F75DBC6" w14:textId="7344CC0A" w:rsidR="001B4D8F" w:rsidRPr="007C73CB" w:rsidRDefault="001B4D8F" w:rsidP="007C7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  <w:t>ДЕКЛАРАЦИЯ ЗА ДОСТЪПНОСТ</w:t>
            </w:r>
          </w:p>
        </w:tc>
      </w:tr>
      <w:tr w:rsidR="001B4D8F" w:rsidRPr="00B0792C" w14:paraId="14C6EAB2" w14:textId="77777777" w:rsidTr="007C73CB">
        <w:tc>
          <w:tcPr>
            <w:tcW w:w="9634" w:type="dxa"/>
            <w:gridSpan w:val="2"/>
            <w:vAlign w:val="center"/>
          </w:tcPr>
          <w:p w14:paraId="29B16044" w14:textId="09AB1605" w:rsidR="001B4D8F" w:rsidRPr="00B0792C" w:rsidRDefault="001B4D8F" w:rsidP="001B4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Cs w:val="24"/>
                <w:lang w:val="en-US"/>
              </w:rPr>
              <w:t>РАЗДЕЛ 1</w:t>
            </w:r>
          </w:p>
        </w:tc>
      </w:tr>
      <w:tr w:rsidR="001B4D8F" w:rsidRPr="00B0792C" w14:paraId="007608BA" w14:textId="77777777" w:rsidTr="007C73CB">
        <w:trPr>
          <w:trHeight w:val="294"/>
        </w:trPr>
        <w:tc>
          <w:tcPr>
            <w:tcW w:w="9634" w:type="dxa"/>
            <w:gridSpan w:val="2"/>
            <w:vAlign w:val="center"/>
          </w:tcPr>
          <w:p w14:paraId="126D26CC" w14:textId="037862D6" w:rsidR="001B4D8F" w:rsidRPr="007C73CB" w:rsidRDefault="001B4D8F" w:rsidP="007C7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  <w:t>ЗАДЪЛЖИТЕЛНО СЪДЪРЖАНИЕ</w:t>
            </w:r>
          </w:p>
        </w:tc>
      </w:tr>
      <w:tr w:rsidR="001B4D8F" w:rsidRPr="00B0792C" w14:paraId="66316B97" w14:textId="77777777" w:rsidTr="00134E31">
        <w:tc>
          <w:tcPr>
            <w:tcW w:w="9634" w:type="dxa"/>
            <w:gridSpan w:val="2"/>
          </w:tcPr>
          <w:p w14:paraId="59809BEC" w14:textId="7D25ADA3" w:rsidR="009F0634" w:rsidRPr="009F0634" w:rsidRDefault="00F446F4" w:rsidP="001B4D8F">
            <w:pPr>
              <w:jc w:val="center"/>
              <w:rPr>
                <w:rStyle w:val="Strong"/>
                <w:sz w:val="28"/>
                <w:szCs w:val="28"/>
              </w:rPr>
            </w:pPr>
            <w:r w:rsidRPr="00F446F4">
              <w:rPr>
                <w:rStyle w:val="Strong"/>
                <w:sz w:val="28"/>
                <w:szCs w:val="28"/>
              </w:rPr>
              <w:t>ДГ "1 юни"</w:t>
            </w:r>
            <w:r w:rsidRPr="00793EF0">
              <w:rPr>
                <w:rStyle w:val="Strong"/>
                <w:sz w:val="28"/>
                <w:szCs w:val="28"/>
              </w:rPr>
              <w:t xml:space="preserve"> </w:t>
            </w:r>
            <w:r w:rsidR="009F0634" w:rsidRPr="009F0634">
              <w:rPr>
                <w:rStyle w:val="Strong"/>
                <w:sz w:val="28"/>
                <w:szCs w:val="28"/>
              </w:rPr>
              <w:t>гр.Кюстендил</w:t>
            </w:r>
          </w:p>
          <w:p w14:paraId="7407B180" w14:textId="71B8CC40" w:rsidR="001B4D8F" w:rsidRPr="00B0792C" w:rsidRDefault="006769E6" w:rsidP="001B4D8F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34505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[</w:t>
            </w:r>
            <w:r w:rsid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наименование на 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организацията, предоставяща обществени услуги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]</w:t>
            </w:r>
          </w:p>
        </w:tc>
      </w:tr>
      <w:tr w:rsidR="001B4D8F" w:rsidRPr="00B0792C" w14:paraId="4D2BA2B5" w14:textId="77777777" w:rsidTr="007C73CB">
        <w:trPr>
          <w:trHeight w:val="323"/>
        </w:trPr>
        <w:tc>
          <w:tcPr>
            <w:tcW w:w="9634" w:type="dxa"/>
            <w:gridSpan w:val="2"/>
            <w:vAlign w:val="center"/>
          </w:tcPr>
          <w:p w14:paraId="10F975DF" w14:textId="77777777" w:rsidR="001B4D8F" w:rsidRPr="00B0792C" w:rsidRDefault="001B4D8F" w:rsidP="00B0792C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се ангажира да осигури достъп до:</w:t>
            </w:r>
          </w:p>
        </w:tc>
      </w:tr>
      <w:tr w:rsidR="001B4D8F" w:rsidRPr="00B0792C" w14:paraId="1FC34D4C" w14:textId="77777777" w:rsidTr="00134E31">
        <w:tc>
          <w:tcPr>
            <w:tcW w:w="9634" w:type="dxa"/>
            <w:gridSpan w:val="2"/>
          </w:tcPr>
          <w:p w14:paraId="75CB9FED" w14:textId="365D4E4A" w:rsidR="001B4D8F" w:rsidRPr="00B0792C" w:rsidRDefault="00CF49F9" w:rsidP="002D744E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3F237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уебсайта си в съответствие с чл. 58в от </w:t>
            </w:r>
            <w:hyperlink r:id="rId7" w:history="1">
              <w:r w:rsidRPr="003F2376">
                <w:rPr>
                  <w:rStyle w:val="Hyperlink"/>
                  <w:rFonts w:ascii="Times New Roman" w:eastAsia="Times New Roman" w:hAnsi="Times New Roman" w:cs="Times New Roman"/>
                  <w:noProof w:val="0"/>
                  <w:szCs w:val="24"/>
                </w:rPr>
                <w:t>Закон за електронното управление</w:t>
              </w:r>
            </w:hyperlink>
            <w:r w:rsidRPr="003F237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  <w:u w:val="single"/>
              </w:rPr>
              <w:t xml:space="preserve"> </w:t>
            </w:r>
            <w:r w:rsidRPr="003F237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(доп. ДВ. бр.102 от 31 декември 2019 г.) и чл. 39 и 39а от </w:t>
            </w:r>
            <w:hyperlink r:id="rId8" w:history="1">
              <w:r w:rsidRPr="003F2376">
                <w:rPr>
                  <w:rStyle w:val="Hyperlink"/>
                  <w:rFonts w:ascii="Times New Roman" w:eastAsia="Times New Roman" w:hAnsi="Times New Roman" w:cs="Times New Roman"/>
                  <w:noProof w:val="0"/>
                  <w:szCs w:val="24"/>
                </w:rPr>
                <w:t>Наредба за общите изисквания към информационните системи, регистрите и електронните административни услуги</w:t>
              </w:r>
            </w:hyperlink>
            <w:r w:rsidRPr="003F237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(изм. и доп. ДВ. бр. 4 от 14 януари 2020 г.), както и ПРАВИЛА ЗА ИНСТИТУЦИОНАЛНА ИДЕНТИЧНОСТ НА ИНТЕРНЕТ СТРАНИЦИТЕ И ПОРТАЛИ НА ДЪРЖАВНАТА АДМИНИСТРАЦИЯ (утвърдени със Заповед на Министъра на електронното управление № МЕУ-10828/12.07.2023 г.)</w:t>
            </w:r>
          </w:p>
        </w:tc>
      </w:tr>
      <w:tr w:rsidR="001B4D8F" w:rsidRPr="00B0792C" w14:paraId="1B425875" w14:textId="77777777" w:rsidTr="00CF6199">
        <w:trPr>
          <w:trHeight w:val="314"/>
        </w:trPr>
        <w:tc>
          <w:tcPr>
            <w:tcW w:w="9634" w:type="dxa"/>
            <w:gridSpan w:val="2"/>
          </w:tcPr>
          <w:p w14:paraId="22791C60" w14:textId="62EB0FAC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Настоящата декларация за достъпност се отнася до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 w:rsidR="009F0634" w:rsidRPr="009F0634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уебсайт</w:t>
            </w: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: </w:t>
            </w:r>
          </w:p>
        </w:tc>
      </w:tr>
      <w:tr w:rsidR="001B4D8F" w:rsidRPr="00B0792C" w14:paraId="0BAA14C2" w14:textId="77777777" w:rsidTr="00134E31">
        <w:tc>
          <w:tcPr>
            <w:tcW w:w="9634" w:type="dxa"/>
            <w:gridSpan w:val="2"/>
          </w:tcPr>
          <w:p w14:paraId="2235F94F" w14:textId="21D10BA8" w:rsidR="001B4D8F" w:rsidRPr="00345056" w:rsidRDefault="001B4D8F" w:rsidP="008F6B44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Адрес: 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https://www.</w:t>
            </w:r>
            <w:r w:rsidR="00F446F4" w:rsidRPr="00F446F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1juny.com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/</w:t>
            </w:r>
          </w:p>
        </w:tc>
      </w:tr>
      <w:tr w:rsidR="001B4D8F" w:rsidRPr="00B0792C" w14:paraId="527C40B7" w14:textId="77777777" w:rsidTr="00134E31">
        <w:tc>
          <w:tcPr>
            <w:tcW w:w="9634" w:type="dxa"/>
            <w:gridSpan w:val="2"/>
          </w:tcPr>
          <w:p w14:paraId="16EB0DC7" w14:textId="66D2FD93" w:rsidR="001B4D8F" w:rsidRPr="009F0634" w:rsidRDefault="009F0634" w:rsidP="009F0634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Версия</w:t>
            </w:r>
            <w:r w:rsidR="008F6B4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2021</w:t>
            </w:r>
          </w:p>
        </w:tc>
      </w:tr>
      <w:tr w:rsidR="001B4D8F" w:rsidRPr="00B0792C" w14:paraId="34DB07B5" w14:textId="77777777" w:rsidTr="00134E31">
        <w:tc>
          <w:tcPr>
            <w:tcW w:w="9634" w:type="dxa"/>
            <w:gridSpan w:val="2"/>
          </w:tcPr>
          <w:p w14:paraId="03CB99E1" w14:textId="77777777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Стандарт, който е спазен за осигуряване на достъпно съдържание:</w:t>
            </w:r>
          </w:p>
        </w:tc>
      </w:tr>
      <w:tr w:rsidR="001B4D8F" w:rsidRPr="00B0792C" w14:paraId="4569BD80" w14:textId="77777777" w:rsidTr="00134E31">
        <w:tc>
          <w:tcPr>
            <w:tcW w:w="9634" w:type="dxa"/>
            <w:gridSpan w:val="2"/>
          </w:tcPr>
          <w:p w14:paraId="01C388F5" w14:textId="313AD504" w:rsidR="001B4D8F" w:rsidRPr="00EA2429" w:rsidRDefault="001B4D8F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○ </w:t>
            </w:r>
            <w:hyperlink r:id="rId9" w:history="1">
              <w:r w:rsidRPr="00892C3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</w:rPr>
                <w:t xml:space="preserve">EN 301 549 </w:t>
              </w:r>
              <w:r w:rsidR="00833ACA" w:rsidRPr="00892C3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  <w:lang w:val="en-US"/>
                </w:rPr>
                <w:t>V</w:t>
              </w:r>
              <w:r w:rsidR="00833ACA" w:rsidRPr="0034505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</w:rPr>
                <w:t>2.1.2 (2018-08)</w:t>
              </w:r>
            </w:hyperlink>
          </w:p>
        </w:tc>
      </w:tr>
      <w:tr w:rsidR="001B4D8F" w:rsidRPr="00B0792C" w14:paraId="4A10E411" w14:textId="77777777" w:rsidTr="00134E31">
        <w:trPr>
          <w:trHeight w:val="325"/>
        </w:trPr>
        <w:tc>
          <w:tcPr>
            <w:tcW w:w="9634" w:type="dxa"/>
            <w:gridSpan w:val="2"/>
            <w:vAlign w:val="center"/>
          </w:tcPr>
          <w:p w14:paraId="0497AE93" w14:textId="77777777" w:rsidR="001B4D8F" w:rsidRPr="00B0792C" w:rsidRDefault="001B4D8F" w:rsidP="00E47666">
            <w:pPr>
              <w:numPr>
                <w:ilvl w:val="0"/>
                <w:numId w:val="6"/>
              </w:numPr>
              <w:ind w:left="738" w:hanging="37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Статус на съответствие</w:t>
            </w: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cyan"/>
              </w:rPr>
              <w:t xml:space="preserve"> </w:t>
            </w:r>
          </w:p>
        </w:tc>
      </w:tr>
      <w:tr w:rsidR="001B4D8F" w:rsidRPr="00B0792C" w14:paraId="72CE0F3A" w14:textId="77777777" w:rsidTr="00134E31">
        <w:tc>
          <w:tcPr>
            <w:tcW w:w="9634" w:type="dxa"/>
            <w:gridSpan w:val="2"/>
          </w:tcPr>
          <w:p w14:paraId="050A2F87" w14:textId="1FA843A8" w:rsidR="001B4D8F" w:rsidRPr="00E47666" w:rsidRDefault="00E47666" w:rsidP="001B4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E47666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в</w:t>
            </w:r>
            <w:r w:rsidR="001B4D8F" w:rsidRPr="00E47666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ъзможности за избор:</w:t>
            </w:r>
          </w:p>
        </w:tc>
      </w:tr>
      <w:tr w:rsidR="001B4D8F" w:rsidRPr="00B0792C" w14:paraId="2043A15E" w14:textId="77777777" w:rsidTr="00134E31">
        <w:tc>
          <w:tcPr>
            <w:tcW w:w="9634" w:type="dxa"/>
            <w:gridSpan w:val="2"/>
          </w:tcPr>
          <w:p w14:paraId="662B2552" w14:textId="500829A4" w:rsidR="001B4D8F" w:rsidRPr="00B0792C" w:rsidRDefault="00FD7F20" w:rsidP="00A609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напълно съответства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 посочения стандарт </w:t>
            </w:r>
            <w:r w:rsidR="001B4D8F" w:rsidRPr="00A60904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 xml:space="preserve">– всички изисквания на стандарта са изцяло изпълнени без изключения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</w:p>
        </w:tc>
      </w:tr>
      <w:tr w:rsidR="001B4D8F" w:rsidRPr="00CF6199" w14:paraId="104BDBCA" w14:textId="77777777" w:rsidTr="00134E31">
        <w:trPr>
          <w:trHeight w:val="323"/>
        </w:trPr>
        <w:tc>
          <w:tcPr>
            <w:tcW w:w="9634" w:type="dxa"/>
            <w:gridSpan w:val="2"/>
            <w:vAlign w:val="center"/>
          </w:tcPr>
          <w:p w14:paraId="34C54DF1" w14:textId="77777777" w:rsidR="001B4D8F" w:rsidRPr="00CF6199" w:rsidRDefault="001B4D8F" w:rsidP="001B4D8F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Недостъпно съдържание (ако е избрана възможност 2 или 3</w:t>
            </w:r>
            <w:r w:rsidRPr="0034505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 xml:space="preserve"> от т. </w:t>
            </w: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  <w:t>I</w:t>
            </w:r>
            <w:r w:rsidRPr="0034505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.</w:t>
            </w: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)</w:t>
            </w:r>
          </w:p>
        </w:tc>
      </w:tr>
      <w:tr w:rsidR="001B4D8F" w:rsidRPr="00B0792C" w14:paraId="7BC471DC" w14:textId="77777777" w:rsidTr="00134E31">
        <w:tc>
          <w:tcPr>
            <w:tcW w:w="9634" w:type="dxa"/>
            <w:gridSpan w:val="2"/>
          </w:tcPr>
          <w:p w14:paraId="42E8E5CB" w14:textId="2D352CC9" w:rsidR="001B4D8F" w:rsidRPr="00345056" w:rsidRDefault="00501157" w:rsidP="00501157">
            <w:pPr>
              <w:shd w:val="clear" w:color="auto" w:fill="FFFFFF"/>
              <w:tabs>
                <w:tab w:val="left" w:pos="1860"/>
                <w:tab w:val="center" w:pos="459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няма</w:t>
            </w:r>
          </w:p>
        </w:tc>
      </w:tr>
      <w:tr w:rsidR="001B4D8F" w:rsidRPr="00B0792C" w14:paraId="3FAAF95A" w14:textId="77777777" w:rsidTr="00134E31">
        <w:tc>
          <w:tcPr>
            <w:tcW w:w="3681" w:type="dxa"/>
          </w:tcPr>
          <w:p w14:paraId="5D4B7855" w14:textId="23D587A1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Дата на първоначално изготвяне на декларацията: </w:t>
            </w:r>
          </w:p>
        </w:tc>
        <w:tc>
          <w:tcPr>
            <w:tcW w:w="5953" w:type="dxa"/>
          </w:tcPr>
          <w:p w14:paraId="33542F65" w14:textId="304877BD" w:rsidR="001B4D8F" w:rsidRPr="009D5C63" w:rsidRDefault="009D5C63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20.09.2020 г.</w:t>
            </w:r>
          </w:p>
        </w:tc>
      </w:tr>
      <w:tr w:rsidR="001B4D8F" w:rsidRPr="00B0792C" w14:paraId="15820D3E" w14:textId="77777777" w:rsidTr="00134E31">
        <w:tc>
          <w:tcPr>
            <w:tcW w:w="3681" w:type="dxa"/>
          </w:tcPr>
          <w:p w14:paraId="1D2CCC5C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ежегодна актуализация (преразглеждане) на декларацията:</w:t>
            </w:r>
          </w:p>
        </w:tc>
        <w:tc>
          <w:tcPr>
            <w:tcW w:w="5953" w:type="dxa"/>
          </w:tcPr>
          <w:p w14:paraId="5AA8B704" w14:textId="545DDDEC" w:rsidR="001B4D8F" w:rsidRPr="00FF3586" w:rsidRDefault="00CF49F9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09.09.2023</w:t>
            </w:r>
            <w:r w:rsidR="009D5C6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г.</w:t>
            </w:r>
          </w:p>
        </w:tc>
      </w:tr>
      <w:tr w:rsidR="001B4D8F" w:rsidRPr="00B0792C" w14:paraId="01CFDED0" w14:textId="77777777" w:rsidTr="00134E31">
        <w:tc>
          <w:tcPr>
            <w:tcW w:w="3681" w:type="dxa"/>
          </w:tcPr>
          <w:p w14:paraId="3942AF82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актуализация на декларацията след извършена оценка и съществено преработване на уебсайта или мобилното приложение:</w:t>
            </w:r>
          </w:p>
        </w:tc>
        <w:tc>
          <w:tcPr>
            <w:tcW w:w="5953" w:type="dxa"/>
          </w:tcPr>
          <w:p w14:paraId="4E53D99B" w14:textId="004FEBC9" w:rsidR="001B4D8F" w:rsidRPr="00FF3586" w:rsidRDefault="00CF49F9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20.09.2023</w:t>
            </w:r>
            <w:r w:rsidR="009D5C6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г.</w:t>
            </w:r>
          </w:p>
        </w:tc>
      </w:tr>
      <w:tr w:rsidR="001B4D8F" w:rsidRPr="00B0792C" w14:paraId="7891545C" w14:textId="77777777" w:rsidTr="00134E31">
        <w:tc>
          <w:tcPr>
            <w:tcW w:w="3681" w:type="dxa"/>
          </w:tcPr>
          <w:p w14:paraId="1EA37A53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Метод, използван за изготвяне на декларацията:</w:t>
            </w:r>
          </w:p>
        </w:tc>
        <w:tc>
          <w:tcPr>
            <w:tcW w:w="5953" w:type="dxa"/>
            <w:vAlign w:val="center"/>
          </w:tcPr>
          <w:p w14:paraId="009894CE" w14:textId="0F4F3824" w:rsidR="001B4D8F" w:rsidRPr="00FA470D" w:rsidRDefault="00FA470D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</w:pPr>
            <w:r w:rsidRPr="00FA470D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в</w:t>
            </w:r>
            <w:r w:rsidR="001B4D8F" w:rsidRPr="00FA470D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ъзможности за избор:</w:t>
            </w:r>
          </w:p>
        </w:tc>
      </w:tr>
      <w:tr w:rsidR="001B4D8F" w:rsidRPr="00B0792C" w14:paraId="4C5CF20D" w14:textId="77777777" w:rsidTr="00134E31">
        <w:tc>
          <w:tcPr>
            <w:tcW w:w="3681" w:type="dxa"/>
          </w:tcPr>
          <w:p w14:paraId="7A5E5018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  <w:tc>
          <w:tcPr>
            <w:tcW w:w="5953" w:type="dxa"/>
          </w:tcPr>
          <w:p w14:paraId="0F33AC12" w14:textId="77777777" w:rsidR="001B4D8F" w:rsidRPr="00B0792C" w:rsidRDefault="001B4D8F" w:rsidP="001B4D8F">
            <w:pPr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самооценка, направена от лицето по чл. 1, ал. 1 или 2 от ЗЕУ, собственик на уебсайта/мобилното приложение</w:t>
            </w:r>
          </w:p>
        </w:tc>
      </w:tr>
      <w:tr w:rsidR="001B4D8F" w:rsidRPr="00B0792C" w14:paraId="1FA7D113" w14:textId="77777777" w:rsidTr="00134E31">
        <w:tc>
          <w:tcPr>
            <w:tcW w:w="3681" w:type="dxa"/>
          </w:tcPr>
          <w:p w14:paraId="24BEA974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  <w:tc>
          <w:tcPr>
            <w:tcW w:w="5953" w:type="dxa"/>
          </w:tcPr>
          <w:p w14:paraId="41777A9E" w14:textId="799E9242" w:rsidR="001B4D8F" w:rsidRPr="00B0792C" w:rsidRDefault="001B4D8F" w:rsidP="001B4D8F">
            <w:pPr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оц</w:t>
            </w:r>
            <w:r w:rsidR="009B0EBE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енка, извършена от трета страна</w:t>
            </w:r>
          </w:p>
        </w:tc>
      </w:tr>
      <w:tr w:rsidR="00205FEB" w:rsidRPr="00B0792C" w14:paraId="2C68815B" w14:textId="77777777" w:rsidTr="00134E31">
        <w:tc>
          <w:tcPr>
            <w:tcW w:w="9634" w:type="dxa"/>
            <w:gridSpan w:val="2"/>
          </w:tcPr>
          <w:p w14:paraId="60A9063C" w14:textId="71D24B75" w:rsidR="00205FEB" w:rsidRPr="00CF6199" w:rsidRDefault="00205FEB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Обратна информация и данни за контакт</w:t>
            </w:r>
          </w:p>
          <w:p w14:paraId="17F4FBB1" w14:textId="3167C58B" w:rsidR="00205FEB" w:rsidRPr="008261DF" w:rsidRDefault="00205FEB" w:rsidP="008261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</w:pP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(</w:t>
            </w:r>
            <w:r w:rsidR="008261DF"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механизмът се използва за уведомяване на отговорните лица </w:t>
            </w: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за неспазване на изискванията за </w:t>
            </w:r>
            <w:r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достъпност </w:t>
            </w:r>
            <w:r w:rsidR="007A301C" w:rsidRPr="00345056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(</w:t>
            </w:r>
            <w:r w:rsidR="007A301C"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сигнали) </w:t>
            </w:r>
            <w:r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и за</w:t>
            </w: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 искане на алтернативи на недостъпно съдържание от гражданите)</w:t>
            </w:r>
          </w:p>
        </w:tc>
      </w:tr>
      <w:tr w:rsidR="001B4D8F" w:rsidRPr="00B0792C" w14:paraId="2FDE81FF" w14:textId="77777777" w:rsidTr="00134E31">
        <w:tc>
          <w:tcPr>
            <w:tcW w:w="3681" w:type="dxa"/>
          </w:tcPr>
          <w:p w14:paraId="4037418C" w14:textId="7EC82A15" w:rsidR="001B4D8F" w:rsidRPr="00B0792C" w:rsidRDefault="001B4D8F" w:rsidP="007A301C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  <w:lang w:val="en-US"/>
              </w:rPr>
              <w:lastRenderedPageBreak/>
              <w:t>A</w:t>
            </w:r>
            <w:proofErr w:type="spellStart"/>
            <w:r w:rsidR="008261D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дрес</w:t>
            </w:r>
            <w:proofErr w:type="spellEnd"/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за предоставяне на обратна информация</w:t>
            </w:r>
            <w:r w:rsidR="007A301C"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(</w:t>
            </w:r>
            <w:r w:rsidR="007A301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сигнали) 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 предложения относно достъпността на този уебсайт</w:t>
            </w:r>
          </w:p>
        </w:tc>
        <w:tc>
          <w:tcPr>
            <w:tcW w:w="5953" w:type="dxa"/>
          </w:tcPr>
          <w:p w14:paraId="7F8F1B95" w14:textId="6E8B2432" w:rsidR="009D5C63" w:rsidRPr="009D5C63" w:rsidRDefault="00F446F4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F446F4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кв. "Запад"</w:t>
            </w:r>
            <w:r w:rsid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, </w:t>
            </w:r>
            <w:r w:rsidR="009D5C63"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Кюстендил</w:t>
            </w:r>
            <w:r w:rsid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, </w:t>
            </w:r>
            <w:r w:rsidR="009D5C63"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КН</w:t>
            </w:r>
            <w:r w:rsid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,</w:t>
            </w:r>
            <w:r w:rsidR="009D5C63"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2500</w:t>
            </w:r>
            <w:r w:rsid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,</w:t>
            </w:r>
          </w:p>
          <w:p w14:paraId="3638B27E" w14:textId="3022268E" w:rsidR="001B4D8F" w:rsidRPr="00345056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България</w:t>
            </w:r>
          </w:p>
          <w:p w14:paraId="22DA6842" w14:textId="43E78B4F" w:rsidR="00F446F4" w:rsidRPr="00345056" w:rsidRDefault="00CF49F9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hyperlink r:id="rId10" w:history="1">
              <w:r>
                <w:rPr>
                  <w:rStyle w:val="Hyperlink"/>
                </w:rPr>
                <w:t>info-1000060@edu.mon.bg</w:t>
              </w:r>
            </w:hyperlink>
            <w:bookmarkStart w:id="0" w:name="_GoBack"/>
            <w:bookmarkEnd w:id="0"/>
          </w:p>
        </w:tc>
      </w:tr>
      <w:tr w:rsidR="001B4D8F" w:rsidRPr="00B0792C" w14:paraId="0D202658" w14:textId="77777777" w:rsidTr="00134E31">
        <w:tc>
          <w:tcPr>
            <w:tcW w:w="3681" w:type="dxa"/>
          </w:tcPr>
          <w:p w14:paraId="062DDB32" w14:textId="60037145" w:rsidR="001B4D8F" w:rsidRPr="00B0792C" w:rsidRDefault="00014457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Връзка към форма </w:t>
            </w:r>
            <w:r w:rsidR="00A3154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за 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заявление за обратна връзка</w:t>
            </w:r>
          </w:p>
        </w:tc>
        <w:tc>
          <w:tcPr>
            <w:tcW w:w="5953" w:type="dxa"/>
          </w:tcPr>
          <w:p w14:paraId="01220E3B" w14:textId="4D60C479" w:rsidR="001B4D8F" w:rsidRDefault="00793EF0" w:rsidP="001B4D8F">
            <w:pPr>
              <w:shd w:val="clear" w:color="auto" w:fill="FFFFFF"/>
              <w:jc w:val="both"/>
            </w:pPr>
            <w:hyperlink r:id="rId11" w:history="1">
              <w:r w:rsidRPr="009B41C5">
                <w:rPr>
                  <w:rStyle w:val="Hyperlink"/>
                </w:rPr>
                <w:t>http</w:t>
              </w:r>
              <w:r w:rsidRPr="009B41C5">
                <w:rPr>
                  <w:rStyle w:val="Hyperlink"/>
                  <w:lang w:val="en-US"/>
                </w:rPr>
                <w:t>s</w:t>
              </w:r>
              <w:r w:rsidRPr="009B41C5">
                <w:rPr>
                  <w:rStyle w:val="Hyperlink"/>
                </w:rPr>
                <w:t>://1juny.com/index.php/</w:t>
              </w:r>
            </w:hyperlink>
          </w:p>
          <w:p w14:paraId="283ED28D" w14:textId="558597EC" w:rsidR="00F446F4" w:rsidRPr="00345056" w:rsidRDefault="00F446F4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</w:tr>
      <w:tr w:rsidR="001B4D8F" w:rsidRPr="00B0792C" w14:paraId="5FDD3378" w14:textId="77777777" w:rsidTr="00134E31">
        <w:tc>
          <w:tcPr>
            <w:tcW w:w="3681" w:type="dxa"/>
          </w:tcPr>
          <w:p w14:paraId="3151FF44" w14:textId="7F1D57D4" w:rsidR="001B4D8F" w:rsidRPr="00490B88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Данни за контакт с длъжностно(и) лице(а), отговарящо(и) за достъпността и обработването на заявките,</w:t>
            </w:r>
            <w:r w:rsidRPr="00B0792C"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изпращани чрез механизма за пре</w:t>
            </w:r>
            <w:r w:rsidR="00014457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доставяне на обратна информация</w:t>
            </w:r>
          </w:p>
        </w:tc>
        <w:tc>
          <w:tcPr>
            <w:tcW w:w="5953" w:type="dxa"/>
          </w:tcPr>
          <w:p w14:paraId="0D87537D" w14:textId="7B739393" w:rsidR="009D5C63" w:rsidRPr="009D5C63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Административен офис</w:t>
            </w:r>
          </w:p>
          <w:p w14:paraId="1B9AA52C" w14:textId="50ECBEB5" w:rsidR="009D5C63" w:rsidRPr="009D5C63" w:rsidRDefault="00F446F4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F446F4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dg_1juny@abv.bg</w:t>
            </w:r>
            <w:r w:rsidR="009D5C63"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ab/>
            </w:r>
          </w:p>
          <w:p w14:paraId="16BF5CC2" w14:textId="093F464C" w:rsidR="009D5C63" w:rsidRPr="009D5C63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(078) </w:t>
            </w:r>
            <w:r w:rsidR="00F446F4" w:rsidRPr="00F446F4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552 073</w:t>
            </w:r>
            <w:r w:rsidR="00F446F4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, </w:t>
            </w:r>
          </w:p>
          <w:p w14:paraId="31BAA1C8" w14:textId="0B37E9CE" w:rsidR="001B4D8F" w:rsidRPr="00B0792C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http://www.</w:t>
            </w:r>
            <w:r w:rsidR="00F446F4" w:rsidRPr="00F446F4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1juny.com</w:t>
            </w:r>
          </w:p>
        </w:tc>
      </w:tr>
      <w:tr w:rsidR="001B4D8F" w:rsidRPr="00CF6199" w14:paraId="2E2B077B" w14:textId="77777777" w:rsidTr="00490B88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440C7D2D" w14:textId="77777777" w:rsidR="001B4D8F" w:rsidRPr="00CF6199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Cs w:val="24"/>
                <w:highlight w:val="yellow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Процедура по прилагане</w:t>
            </w:r>
          </w:p>
        </w:tc>
      </w:tr>
      <w:tr w:rsidR="001B4D8F" w:rsidRPr="00B0792C" w14:paraId="258C1292" w14:textId="77777777" w:rsidTr="00BC1504">
        <w:trPr>
          <w:trHeight w:val="888"/>
        </w:trPr>
        <w:tc>
          <w:tcPr>
            <w:tcW w:w="9634" w:type="dxa"/>
            <w:gridSpan w:val="2"/>
          </w:tcPr>
          <w:p w14:paraId="5763AA60" w14:textId="56C3741A" w:rsidR="001B4D8F" w:rsidRPr="00345056" w:rsidRDefault="002F0E18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[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 основание чл. 58г. от ЗЕУ се посочват процедурата и сроковете, в които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се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разглеждат сигнали на граждани и организации за нарушения на изискванията за достъпност на съдържанието на интернет </w:t>
            </w:r>
            <w:r w:rsidR="00836F0E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страница или мобилно приложение</w:t>
            </w:r>
            <w:r w:rsidRPr="0034505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]</w:t>
            </w:r>
          </w:p>
        </w:tc>
      </w:tr>
      <w:tr w:rsidR="001B4D8F" w:rsidRPr="00B0792C" w14:paraId="78454A7F" w14:textId="77777777" w:rsidTr="00490B88">
        <w:tc>
          <w:tcPr>
            <w:tcW w:w="9634" w:type="dxa"/>
            <w:gridSpan w:val="2"/>
            <w:tcBorders>
              <w:bottom w:val="nil"/>
            </w:tcBorders>
          </w:tcPr>
          <w:p w14:paraId="09B141E2" w14:textId="4F16DCD0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В случай, че </w:t>
            </w:r>
            <w:r w:rsidR="00F446F4" w:rsidRPr="00F446F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ДГ "1 </w:t>
            </w:r>
            <w:proofErr w:type="spellStart"/>
            <w:r w:rsidR="00F446F4" w:rsidRPr="00F446F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юни"</w:t>
            </w:r>
            <w:r w:rsidR="00987B80" w:rsidRP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гр.Кюстендил</w:t>
            </w:r>
            <w:proofErr w:type="spellEnd"/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:</w:t>
            </w:r>
          </w:p>
          <w:p w14:paraId="70394295" w14:textId="2B3B3F23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1. не отговори на сигнала в 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посочения по-горе </w:t>
            </w: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срок</w:t>
            </w:r>
            <w:r w:rsidR="0088634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или</w:t>
            </w:r>
          </w:p>
          <w:p w14:paraId="5FBC32E8" w14:textId="77777777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2. не предприеме мерките за отстраняване на нарушението на достъпността, посочени в отговора на сигнала.</w:t>
            </w:r>
          </w:p>
          <w:p w14:paraId="51F9D3F5" w14:textId="78D9A834" w:rsidR="00963B4C" w:rsidRPr="00696711" w:rsidDel="00EB55B0" w:rsidRDefault="00E60EB5" w:rsidP="006967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yellow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г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ражданинът или организацията, подала сигнала</w:t>
            </w:r>
            <w:r w:rsidR="00963B4C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,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може да подаде 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жалб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а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до председателя на Държавна агенция </w:t>
            </w:r>
            <w:r w:rsidR="00793DA9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„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Електронно управление</w:t>
            </w:r>
            <w:r w:rsidR="00793DA9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“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(ДАЕУ)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.</w:t>
            </w:r>
          </w:p>
        </w:tc>
      </w:tr>
      <w:tr w:rsidR="001B4D8F" w:rsidRPr="00B0792C" w14:paraId="3206B2D1" w14:textId="77777777" w:rsidTr="00490B88">
        <w:tc>
          <w:tcPr>
            <w:tcW w:w="3681" w:type="dxa"/>
            <w:tcBorders>
              <w:top w:val="nil"/>
            </w:tcBorders>
          </w:tcPr>
          <w:p w14:paraId="030CDC52" w14:textId="185ADCB7" w:rsidR="001B4D8F" w:rsidRPr="00B0792C" w:rsidRDefault="002F0E18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анни за контакт с длъжностно(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и) лице(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а), отговарящо(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и) за достъпността и обработването</w:t>
            </w:r>
            <w:r w:rsidR="00E60EB5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на жалбите в Държавна агенция „Електронно управление“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: </w:t>
            </w:r>
          </w:p>
        </w:tc>
        <w:tc>
          <w:tcPr>
            <w:tcW w:w="5953" w:type="dxa"/>
            <w:tcBorders>
              <w:top w:val="nil"/>
            </w:tcBorders>
          </w:tcPr>
          <w:p w14:paraId="0888D78A" w14:textId="77777777" w:rsidR="00696711" w:rsidRPr="00696711" w:rsidRDefault="00696711" w:rsidP="00696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Жалбите могат да се подават по следните начини:</w:t>
            </w:r>
          </w:p>
          <w:p w14:paraId="0CD389FD" w14:textId="77602556" w:rsidR="00963B4C" w:rsidRPr="00696711" w:rsidRDefault="00696711" w:rsidP="00696711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н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а електронен адрес: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  <w:lang w:val="en-US"/>
              </w:rPr>
              <w:t>mail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@e-gov.bg</w:t>
            </w:r>
            <w:r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с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посочване на тема: </w:t>
            </w:r>
            <w:r w:rsidR="006B31B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„Ж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алба относно </w:t>
            </w:r>
            <w:r w:rsidRPr="00696711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нарушението на достъпността 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на интернет страници</w:t>
            </w:r>
            <w:r w:rsidR="006B31BD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“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;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</w:p>
          <w:p w14:paraId="2A615533" w14:textId="6FE45D1F" w:rsidR="00963B4C" w:rsidRDefault="00696711" w:rsidP="00696711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ч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рез деловодството на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ДАЕУ на ул. „Ген. Йосиф В. Гурко“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№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6, София;</w:t>
            </w:r>
          </w:p>
          <w:p w14:paraId="1F6CF52E" w14:textId="62695AAA" w:rsidR="001B4D8F" w:rsidRPr="00696711" w:rsidRDefault="00696711" w:rsidP="00490B88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чрез пощенска услуга на хартиен носител на адреса на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ДАЕУ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- ул. „Ген. Йосиф В. Гурко“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№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6, София-1000</w:t>
            </w:r>
          </w:p>
        </w:tc>
      </w:tr>
      <w:tr w:rsidR="001B4D8F" w:rsidRPr="00B0792C" w14:paraId="0C6F3278" w14:textId="685292EE" w:rsidTr="00220BAF">
        <w:trPr>
          <w:trHeight w:val="429"/>
        </w:trPr>
        <w:tc>
          <w:tcPr>
            <w:tcW w:w="9634" w:type="dxa"/>
            <w:gridSpan w:val="2"/>
            <w:vAlign w:val="center"/>
          </w:tcPr>
          <w:p w14:paraId="4606C2E2" w14:textId="55E90ADD" w:rsidR="001B4D8F" w:rsidRPr="00B0792C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19582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Cs w:val="24"/>
              </w:rPr>
              <w:t>РАЗДЕЛ 2</w:t>
            </w:r>
          </w:p>
        </w:tc>
      </w:tr>
      <w:tr w:rsidR="001B4D8F" w:rsidRPr="00B0792C" w14:paraId="0016AEBB" w14:textId="77777777" w:rsidTr="00220BAF">
        <w:trPr>
          <w:trHeight w:val="433"/>
        </w:trPr>
        <w:tc>
          <w:tcPr>
            <w:tcW w:w="9634" w:type="dxa"/>
            <w:gridSpan w:val="2"/>
            <w:vAlign w:val="center"/>
          </w:tcPr>
          <w:p w14:paraId="2CBD9555" w14:textId="1968CF6E" w:rsidR="001B4D8F" w:rsidRPr="00220BAF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  <w:t>ПРЕПОРЪЧИТЕЛНО СЪДЪРЖАНИЕ</w:t>
            </w:r>
          </w:p>
        </w:tc>
      </w:tr>
      <w:tr w:rsidR="001B4D8F" w:rsidRPr="00B0792C" w14:paraId="50723496" w14:textId="77777777" w:rsidTr="00234FFE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17090785" w14:textId="6C50FBA4" w:rsidR="001B4D8F" w:rsidRPr="00B0792C" w:rsidRDefault="00FB6A34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F446F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ДГ "1 </w:t>
            </w:r>
            <w:proofErr w:type="spellStart"/>
            <w:r w:rsidRPr="00F446F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юни"</w:t>
            </w:r>
            <w:r w:rsidRP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гр.Кюстендил</w:t>
            </w:r>
            <w:proofErr w:type="spellEnd"/>
          </w:p>
        </w:tc>
      </w:tr>
      <w:tr w:rsidR="001B4D8F" w:rsidRPr="00B0792C" w14:paraId="799B9BE3" w14:textId="77777777" w:rsidTr="00234FFE">
        <w:tc>
          <w:tcPr>
            <w:tcW w:w="9634" w:type="dxa"/>
            <w:gridSpan w:val="2"/>
            <w:tcBorders>
              <w:bottom w:val="nil"/>
            </w:tcBorders>
          </w:tcPr>
          <w:p w14:paraId="48582BF8" w14:textId="342E81E2" w:rsidR="001B4D8F" w:rsidRPr="00B0792C" w:rsidRDefault="001B4D8F" w:rsidP="00987B8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се ангажира да увеличи цифровата достъпност до уебсайта, които поддържа.</w:t>
            </w:r>
          </w:p>
        </w:tc>
      </w:tr>
      <w:tr w:rsidR="001B4D8F" w:rsidRPr="00B0792C" w14:paraId="1679AF36" w14:textId="77777777" w:rsidTr="00987B80">
        <w:trPr>
          <w:trHeight w:val="611"/>
        </w:trPr>
        <w:tc>
          <w:tcPr>
            <w:tcW w:w="9634" w:type="dxa"/>
            <w:gridSpan w:val="2"/>
            <w:tcBorders>
              <w:top w:val="nil"/>
            </w:tcBorders>
          </w:tcPr>
          <w:p w14:paraId="75C80BCD" w14:textId="625D38D6" w:rsidR="001B4D8F" w:rsidRPr="00B0792C" w:rsidRDefault="00987B80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Ежемесечно се прави преглед и обновяване на системите за управление на съдържанието до последните достъпни версии.</w:t>
            </w:r>
          </w:p>
        </w:tc>
      </w:tr>
      <w:tr w:rsidR="001B4D8F" w:rsidRPr="00B0792C" w14:paraId="458166D9" w14:textId="77777777" w:rsidTr="00134E31">
        <w:tc>
          <w:tcPr>
            <w:tcW w:w="3681" w:type="dxa"/>
          </w:tcPr>
          <w:p w14:paraId="55436848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публикуване на уебсайта и/или мобилното приложение:</w:t>
            </w:r>
          </w:p>
        </w:tc>
        <w:tc>
          <w:tcPr>
            <w:tcW w:w="5953" w:type="dxa"/>
          </w:tcPr>
          <w:p w14:paraId="16047ECE" w14:textId="60BD709A" w:rsidR="001B4D8F" w:rsidRPr="00987B80" w:rsidRDefault="00987B80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26.11.2010 г.</w:t>
            </w:r>
          </w:p>
        </w:tc>
      </w:tr>
      <w:tr w:rsidR="001B4D8F" w:rsidRPr="00B0792C" w14:paraId="48773C80" w14:textId="77777777" w:rsidTr="00134E31">
        <w:tc>
          <w:tcPr>
            <w:tcW w:w="3681" w:type="dxa"/>
          </w:tcPr>
          <w:p w14:paraId="10536DA6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последната актуализация на уебсайта и/или мобилното приложение вследствие на съществено преработване на тяхното съдържание:</w:t>
            </w:r>
          </w:p>
        </w:tc>
        <w:tc>
          <w:tcPr>
            <w:tcW w:w="5953" w:type="dxa"/>
          </w:tcPr>
          <w:p w14:paraId="6BA23279" w14:textId="2B51AFF4" w:rsidR="001B4D8F" w:rsidRPr="00987B80" w:rsidRDefault="00CF49F9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20.09.2023</w:t>
            </w:r>
            <w:r w:rsid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г.</w:t>
            </w:r>
          </w:p>
        </w:tc>
      </w:tr>
      <w:tr w:rsidR="001B4D8F" w:rsidRPr="00B0792C" w:rsidDel="003A3E90" w14:paraId="510C19CE" w14:textId="77777777" w:rsidTr="00134E31">
        <w:tc>
          <w:tcPr>
            <w:tcW w:w="3681" w:type="dxa"/>
          </w:tcPr>
          <w:p w14:paraId="2158CDBF" w14:textId="77777777" w:rsidR="001B4D8F" w:rsidRPr="00B0792C" w:rsidDel="003A3E90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Препратка към доклад за оценка</w:t>
            </w:r>
          </w:p>
        </w:tc>
        <w:tc>
          <w:tcPr>
            <w:tcW w:w="5953" w:type="dxa"/>
          </w:tcPr>
          <w:p w14:paraId="1FF8FDB2" w14:textId="45F596A9" w:rsidR="00987B80" w:rsidRPr="00987B80" w:rsidRDefault="00F446F4" w:rsidP="00F446F4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ДГ "1 юни"</w:t>
            </w:r>
            <w:r w:rsidRPr="00793EF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 w:rsidRPr="00F446F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кв. "Запад"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Кюстендил</w:t>
            </w:r>
            <w:r w:rsidR="00987B80" w:rsidRP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, Кюстендил, КН, 2500,</w:t>
            </w:r>
          </w:p>
          <w:p w14:paraId="66D9EAA8" w14:textId="2E294984" w:rsidR="001B4D8F" w:rsidRPr="00345056" w:rsidDel="003A3E90" w:rsidRDefault="00987B80" w:rsidP="00987B80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България</w:t>
            </w:r>
          </w:p>
        </w:tc>
      </w:tr>
      <w:tr w:rsidR="001B4D8F" w:rsidRPr="00B0792C" w14:paraId="7F836DC7" w14:textId="77777777" w:rsidTr="00EA2429">
        <w:trPr>
          <w:trHeight w:val="387"/>
        </w:trPr>
        <w:tc>
          <w:tcPr>
            <w:tcW w:w="9634" w:type="dxa"/>
            <w:gridSpan w:val="2"/>
          </w:tcPr>
          <w:p w14:paraId="5846C774" w14:textId="77777777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Друго съдържание, което се счита за необходимо.</w:t>
            </w:r>
          </w:p>
          <w:p w14:paraId="2E5EA241" w14:textId="5A127C5E" w:rsidR="001B4D8F" w:rsidRPr="00B0792C" w:rsidRDefault="00987B80" w:rsidP="00987B80">
            <w:pPr>
              <w:tabs>
                <w:tab w:val="left" w:pos="541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ab/>
            </w:r>
          </w:p>
        </w:tc>
      </w:tr>
    </w:tbl>
    <w:p w14:paraId="70176726" w14:textId="77777777" w:rsidR="001B4D8F" w:rsidRPr="00B0792C" w:rsidRDefault="001B4D8F" w:rsidP="00EA2429">
      <w:pPr>
        <w:rPr>
          <w:rFonts w:cs="Times New Roman"/>
        </w:rPr>
      </w:pPr>
    </w:p>
    <w:sectPr w:rsidR="001B4D8F" w:rsidRPr="00B0792C" w:rsidSect="00CF49F9">
      <w:headerReference w:type="default" r:id="rId12"/>
      <w:footerReference w:type="default" r:id="rId13"/>
      <w:footerReference w:type="first" r:id="rId14"/>
      <w:pgSz w:w="12240" w:h="15840" w:code="1"/>
      <w:pgMar w:top="1134" w:right="1418" w:bottom="1134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EF82E" w14:textId="77777777" w:rsidR="009B1A2E" w:rsidRDefault="009B1A2E" w:rsidP="001B4D8F">
      <w:pPr>
        <w:spacing w:after="0" w:line="240" w:lineRule="auto"/>
      </w:pPr>
      <w:r>
        <w:separator/>
      </w:r>
    </w:p>
  </w:endnote>
  <w:endnote w:type="continuationSeparator" w:id="0">
    <w:p w14:paraId="5B3F6312" w14:textId="77777777" w:rsidR="009B1A2E" w:rsidRDefault="009B1A2E" w:rsidP="001B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2"/>
      </w:rPr>
      <w:id w:val="437714047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sz w:val="22"/>
          </w:rPr>
          <w:id w:val="311987027"/>
          <w:docPartObj>
            <w:docPartGallery w:val="Page Numbers (Top of Page)"/>
            <w:docPartUnique/>
          </w:docPartObj>
        </w:sdtPr>
        <w:sdtEndPr/>
        <w:sdtContent>
          <w:p w14:paraId="67CA26ED" w14:textId="5FFA9F05" w:rsidR="000A2E38" w:rsidRPr="000A2E38" w:rsidRDefault="000A2E38" w:rsidP="000A2E38">
            <w:pPr>
              <w:pBdr>
                <w:top w:val="single" w:sz="4" w:space="1" w:color="2E74B5"/>
              </w:pBdr>
              <w:tabs>
                <w:tab w:val="center" w:pos="4680"/>
                <w:tab w:val="left" w:pos="8055"/>
                <w:tab w:val="right" w:pos="9360"/>
                <w:tab w:val="right" w:pos="9405"/>
              </w:tabs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  <w:r w:rsidRPr="000A2E38">
              <w:rPr>
                <w:rFonts w:eastAsia="Calibri" w:cs="Times New Roman"/>
                <w:sz w:val="22"/>
              </w:rPr>
              <w:t xml:space="preserve">стр. 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begin"/>
            </w:r>
            <w:r w:rsidRPr="000A2E38">
              <w:rPr>
                <w:rFonts w:eastAsia="Calibri" w:cs="Times New Roman"/>
                <w:bCs/>
                <w:sz w:val="22"/>
              </w:rPr>
              <w:instrText xml:space="preserve"> PAGE </w:instrText>
            </w:r>
            <w:r w:rsidRPr="000A2E38">
              <w:rPr>
                <w:rFonts w:eastAsia="Calibri" w:cs="Times New Roman"/>
                <w:bCs/>
                <w:sz w:val="22"/>
              </w:rPr>
              <w:fldChar w:fldCharType="separate"/>
            </w:r>
            <w:r w:rsidR="00CF49F9">
              <w:rPr>
                <w:rFonts w:eastAsia="Calibri" w:cs="Times New Roman"/>
                <w:bCs/>
                <w:sz w:val="22"/>
              </w:rPr>
              <w:t>2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end"/>
            </w:r>
            <w:r w:rsidRPr="000A2E38">
              <w:rPr>
                <w:rFonts w:eastAsia="Calibri" w:cs="Times New Roman"/>
                <w:sz w:val="22"/>
              </w:rPr>
              <w:t xml:space="preserve"> от 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begin"/>
            </w:r>
            <w:r w:rsidRPr="000A2E38">
              <w:rPr>
                <w:rFonts w:eastAsia="Calibri" w:cs="Times New Roman"/>
                <w:bCs/>
                <w:sz w:val="22"/>
              </w:rPr>
              <w:instrText xml:space="preserve"> NUMPAGES  </w:instrText>
            </w:r>
            <w:r w:rsidRPr="000A2E38">
              <w:rPr>
                <w:rFonts w:eastAsia="Calibri" w:cs="Times New Roman"/>
                <w:bCs/>
                <w:sz w:val="22"/>
              </w:rPr>
              <w:fldChar w:fldCharType="separate"/>
            </w:r>
            <w:r w:rsidR="00CF49F9">
              <w:rPr>
                <w:rFonts w:eastAsia="Calibri" w:cs="Times New Roman"/>
                <w:bCs/>
                <w:sz w:val="22"/>
              </w:rPr>
              <w:t>2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2"/>
      </w:rPr>
      <w:id w:val="-1255123856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D6DD1E" w14:textId="52502FDD" w:rsidR="006B53CF" w:rsidRPr="006B53CF" w:rsidRDefault="006B53CF" w:rsidP="006B53CF">
            <w:pPr>
              <w:pBdr>
                <w:top w:val="single" w:sz="4" w:space="1" w:color="2E74B5"/>
              </w:pBdr>
              <w:tabs>
                <w:tab w:val="center" w:pos="4680"/>
                <w:tab w:val="left" w:pos="8055"/>
                <w:tab w:val="right" w:pos="9360"/>
                <w:tab w:val="right" w:pos="9405"/>
              </w:tabs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  <w:r w:rsidRPr="006B53CF">
              <w:rPr>
                <w:rFonts w:eastAsia="Calibri" w:cs="Times New Roman"/>
                <w:sz w:val="22"/>
              </w:rPr>
              <w:t xml:space="preserve">стр. 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begin"/>
            </w:r>
            <w:r w:rsidRPr="006B53CF">
              <w:rPr>
                <w:rFonts w:eastAsia="Calibri" w:cs="Times New Roman"/>
                <w:bCs/>
                <w:sz w:val="22"/>
              </w:rPr>
              <w:instrText xml:space="preserve"> PAGE </w:instrText>
            </w:r>
            <w:r w:rsidRPr="006B53CF">
              <w:rPr>
                <w:rFonts w:eastAsia="Calibri" w:cs="Times New Roman"/>
                <w:bCs/>
                <w:sz w:val="22"/>
              </w:rPr>
              <w:fldChar w:fldCharType="separate"/>
            </w:r>
            <w:r w:rsidR="007C73CB">
              <w:rPr>
                <w:rFonts w:eastAsia="Calibri" w:cs="Times New Roman"/>
                <w:bCs/>
                <w:sz w:val="22"/>
              </w:rPr>
              <w:t>1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end"/>
            </w:r>
            <w:r w:rsidRPr="006B53CF">
              <w:rPr>
                <w:rFonts w:eastAsia="Calibri" w:cs="Times New Roman"/>
                <w:sz w:val="22"/>
              </w:rPr>
              <w:t xml:space="preserve"> от 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begin"/>
            </w:r>
            <w:r w:rsidRPr="006B53CF">
              <w:rPr>
                <w:rFonts w:eastAsia="Calibri" w:cs="Times New Roman"/>
                <w:bCs/>
                <w:sz w:val="22"/>
              </w:rPr>
              <w:instrText xml:space="preserve"> NUMPAGES  </w:instrText>
            </w:r>
            <w:r w:rsidRPr="006B53CF">
              <w:rPr>
                <w:rFonts w:eastAsia="Calibri" w:cs="Times New Roman"/>
                <w:bCs/>
                <w:sz w:val="22"/>
              </w:rPr>
              <w:fldChar w:fldCharType="separate"/>
            </w:r>
            <w:r w:rsidR="00CF49F9">
              <w:rPr>
                <w:rFonts w:eastAsia="Calibri" w:cs="Times New Roman"/>
                <w:bCs/>
                <w:sz w:val="22"/>
              </w:rPr>
              <w:t>3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48ADB" w14:textId="77777777" w:rsidR="009B1A2E" w:rsidRDefault="009B1A2E" w:rsidP="001B4D8F">
      <w:pPr>
        <w:spacing w:after="0" w:line="240" w:lineRule="auto"/>
      </w:pPr>
      <w:r>
        <w:separator/>
      </w:r>
    </w:p>
  </w:footnote>
  <w:footnote w:type="continuationSeparator" w:id="0">
    <w:p w14:paraId="2118DF41" w14:textId="77777777" w:rsidR="009B1A2E" w:rsidRDefault="009B1A2E" w:rsidP="001B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4A3A" w14:textId="77777777" w:rsidR="001B4D8F" w:rsidRPr="001B4D8F" w:rsidRDefault="001B4D8F" w:rsidP="001B4D8F">
    <w:pPr>
      <w:tabs>
        <w:tab w:val="center" w:pos="4680"/>
        <w:tab w:val="right" w:pos="9360"/>
      </w:tabs>
      <w:spacing w:after="0" w:line="240" w:lineRule="auto"/>
      <w:jc w:val="right"/>
      <w:rPr>
        <w:i/>
        <w:color w:val="1F4E79" w:themeColor="accent1" w:themeShade="8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0D"/>
    <w:multiLevelType w:val="hybridMultilevel"/>
    <w:tmpl w:val="5A5E3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63667"/>
    <w:multiLevelType w:val="hybridMultilevel"/>
    <w:tmpl w:val="EA185FEE"/>
    <w:lvl w:ilvl="0" w:tplc="9D649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A53F6"/>
    <w:multiLevelType w:val="hybridMultilevel"/>
    <w:tmpl w:val="F6747562"/>
    <w:lvl w:ilvl="0" w:tplc="D6E6CC3E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22013"/>
    <w:multiLevelType w:val="hybridMultilevel"/>
    <w:tmpl w:val="1220C85A"/>
    <w:lvl w:ilvl="0" w:tplc="458C82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922BB"/>
    <w:multiLevelType w:val="hybridMultilevel"/>
    <w:tmpl w:val="C378541E"/>
    <w:lvl w:ilvl="0" w:tplc="0194E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470BF"/>
    <w:multiLevelType w:val="hybridMultilevel"/>
    <w:tmpl w:val="D06C508C"/>
    <w:lvl w:ilvl="0" w:tplc="E834B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226E6"/>
    <w:multiLevelType w:val="hybridMultilevel"/>
    <w:tmpl w:val="601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57806"/>
    <w:multiLevelType w:val="hybridMultilevel"/>
    <w:tmpl w:val="8558FB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67C75"/>
    <w:multiLevelType w:val="hybridMultilevel"/>
    <w:tmpl w:val="8FE23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8F"/>
    <w:rsid w:val="0000328F"/>
    <w:rsid w:val="00014457"/>
    <w:rsid w:val="000A2E38"/>
    <w:rsid w:val="000C0AC7"/>
    <w:rsid w:val="00102E86"/>
    <w:rsid w:val="00110D71"/>
    <w:rsid w:val="00134E31"/>
    <w:rsid w:val="00171375"/>
    <w:rsid w:val="0019582F"/>
    <w:rsid w:val="001B4D8F"/>
    <w:rsid w:val="001F7A9F"/>
    <w:rsid w:val="00205FEB"/>
    <w:rsid w:val="00220BAF"/>
    <w:rsid w:val="00234FFE"/>
    <w:rsid w:val="0024298D"/>
    <w:rsid w:val="002B281E"/>
    <w:rsid w:val="002C5BC6"/>
    <w:rsid w:val="002D744E"/>
    <w:rsid w:val="002F0E18"/>
    <w:rsid w:val="00345056"/>
    <w:rsid w:val="003721EC"/>
    <w:rsid w:val="003E1AAC"/>
    <w:rsid w:val="00447969"/>
    <w:rsid w:val="00490B88"/>
    <w:rsid w:val="004B6DC0"/>
    <w:rsid w:val="004C6EB6"/>
    <w:rsid w:val="00501157"/>
    <w:rsid w:val="00516DF7"/>
    <w:rsid w:val="0054082C"/>
    <w:rsid w:val="005C1D60"/>
    <w:rsid w:val="005C5645"/>
    <w:rsid w:val="006063AC"/>
    <w:rsid w:val="00615515"/>
    <w:rsid w:val="00617C3A"/>
    <w:rsid w:val="00676163"/>
    <w:rsid w:val="006769E6"/>
    <w:rsid w:val="00696711"/>
    <w:rsid w:val="006A63F5"/>
    <w:rsid w:val="006B31BD"/>
    <w:rsid w:val="006B53CF"/>
    <w:rsid w:val="006E2174"/>
    <w:rsid w:val="00736659"/>
    <w:rsid w:val="00741CF4"/>
    <w:rsid w:val="00773756"/>
    <w:rsid w:val="00783264"/>
    <w:rsid w:val="0079201F"/>
    <w:rsid w:val="00793DA9"/>
    <w:rsid w:val="00793EF0"/>
    <w:rsid w:val="007A301C"/>
    <w:rsid w:val="007C73CB"/>
    <w:rsid w:val="0080214C"/>
    <w:rsid w:val="008261DF"/>
    <w:rsid w:val="00833ACA"/>
    <w:rsid w:val="00836F0E"/>
    <w:rsid w:val="00877BAD"/>
    <w:rsid w:val="00886348"/>
    <w:rsid w:val="00892C36"/>
    <w:rsid w:val="008A5CAB"/>
    <w:rsid w:val="008F51F5"/>
    <w:rsid w:val="008F6B44"/>
    <w:rsid w:val="0090126C"/>
    <w:rsid w:val="00963B4C"/>
    <w:rsid w:val="009759BF"/>
    <w:rsid w:val="00987B80"/>
    <w:rsid w:val="009971A6"/>
    <w:rsid w:val="009A6B98"/>
    <w:rsid w:val="009B0EBE"/>
    <w:rsid w:val="009B1A2E"/>
    <w:rsid w:val="009D5C63"/>
    <w:rsid w:val="009F01F9"/>
    <w:rsid w:val="009F0634"/>
    <w:rsid w:val="009F0FA7"/>
    <w:rsid w:val="00A3154D"/>
    <w:rsid w:val="00A5195A"/>
    <w:rsid w:val="00A5276C"/>
    <w:rsid w:val="00A60904"/>
    <w:rsid w:val="00A612A6"/>
    <w:rsid w:val="00A750DB"/>
    <w:rsid w:val="00A77543"/>
    <w:rsid w:val="00A8727F"/>
    <w:rsid w:val="00AA4B89"/>
    <w:rsid w:val="00B0792C"/>
    <w:rsid w:val="00B30D0E"/>
    <w:rsid w:val="00B4505F"/>
    <w:rsid w:val="00B56E1C"/>
    <w:rsid w:val="00B70657"/>
    <w:rsid w:val="00BA7A81"/>
    <w:rsid w:val="00BC1504"/>
    <w:rsid w:val="00BC2FE9"/>
    <w:rsid w:val="00BE1D8F"/>
    <w:rsid w:val="00BE3F78"/>
    <w:rsid w:val="00BE7CFD"/>
    <w:rsid w:val="00C33AC2"/>
    <w:rsid w:val="00C841F5"/>
    <w:rsid w:val="00C90A5E"/>
    <w:rsid w:val="00C95144"/>
    <w:rsid w:val="00CC4980"/>
    <w:rsid w:val="00CF49F9"/>
    <w:rsid w:val="00CF6199"/>
    <w:rsid w:val="00D17913"/>
    <w:rsid w:val="00D56E6C"/>
    <w:rsid w:val="00D70B83"/>
    <w:rsid w:val="00D77CB2"/>
    <w:rsid w:val="00DF5363"/>
    <w:rsid w:val="00E321DF"/>
    <w:rsid w:val="00E47666"/>
    <w:rsid w:val="00E60EB5"/>
    <w:rsid w:val="00E86EF8"/>
    <w:rsid w:val="00E90D98"/>
    <w:rsid w:val="00EA2429"/>
    <w:rsid w:val="00EE5D23"/>
    <w:rsid w:val="00F446F4"/>
    <w:rsid w:val="00FA470D"/>
    <w:rsid w:val="00FB6A34"/>
    <w:rsid w:val="00FD7F20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0EAC8"/>
  <w15:docId w15:val="{DF17B449-EF9B-4AB9-8DB4-32120007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DF7"/>
    <w:rPr>
      <w:noProof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D8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4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D8F"/>
    <w:pPr>
      <w:spacing w:line="240" w:lineRule="auto"/>
    </w:pPr>
    <w:rPr>
      <w:rFonts w:asciiTheme="minorHAnsi" w:hAnsiTheme="minorHAnsi"/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D8F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8F"/>
    <w:rPr>
      <w:rFonts w:ascii="Segoe UI" w:hAnsi="Segoe UI" w:cs="Segoe UI"/>
      <w:noProof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B4D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D8F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B4D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8F"/>
    <w:rPr>
      <w:noProof/>
      <w:lang w:val="bg-BG"/>
    </w:rPr>
  </w:style>
  <w:style w:type="paragraph" w:styleId="ListParagraph">
    <w:name w:val="List Paragraph"/>
    <w:basedOn w:val="Normal"/>
    <w:uiPriority w:val="34"/>
    <w:qFormat/>
    <w:rsid w:val="008F6B4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375"/>
    <w:rPr>
      <w:rFonts w:ascii="Times New Roman" w:hAnsi="Times New Roman"/>
      <w:b/>
      <w:bCs/>
      <w:noProof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375"/>
    <w:rPr>
      <w:rFonts w:asciiTheme="minorHAnsi" w:hAnsiTheme="minorHAnsi"/>
      <w:b/>
      <w:bCs/>
      <w:noProof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110D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D7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0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.bg/bg/laws/ldoc/21369958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ex.bg/laws/ldoc/213555544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juny.com/index.php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-1000060@edu.mon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si.org/deliver/etsi_en/301500_301599/301549/02.01.02_60/en_301549v020102p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Stoichkov</dc:creator>
  <cp:keywords/>
  <dc:description/>
  <cp:lastModifiedBy>KS</cp:lastModifiedBy>
  <cp:revision>8</cp:revision>
  <dcterms:created xsi:type="dcterms:W3CDTF">2021-08-15T07:20:00Z</dcterms:created>
  <dcterms:modified xsi:type="dcterms:W3CDTF">2023-09-13T12:44:00Z</dcterms:modified>
</cp:coreProperties>
</file>